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375C" w14:textId="119D3E20" w:rsidR="00F3074B" w:rsidRPr="00F3074B" w:rsidRDefault="00F3074B" w:rsidP="00E66A08">
      <w:pPr>
        <w:spacing w:after="0" w:line="240" w:lineRule="auto"/>
        <w:jc w:val="center"/>
        <w:rPr>
          <w:b/>
          <w:bCs/>
          <w:color w:val="074F6A" w:themeColor="accent4" w:themeShade="80"/>
          <w:sz w:val="40"/>
          <w:szCs w:val="40"/>
        </w:rPr>
      </w:pPr>
      <w:r w:rsidRPr="00F3074B">
        <w:rPr>
          <w:b/>
          <w:bCs/>
          <w:color w:val="074F6A" w:themeColor="accent4" w:themeShade="80"/>
          <w:sz w:val="40"/>
          <w:szCs w:val="40"/>
        </w:rPr>
        <w:t>Tuddenham St Martin Parish Council</w:t>
      </w:r>
    </w:p>
    <w:p w14:paraId="7F7BE3A2" w14:textId="77777777" w:rsidR="00F3074B" w:rsidRDefault="00F3074B" w:rsidP="00E66A08">
      <w:pPr>
        <w:spacing w:after="0" w:line="240" w:lineRule="auto"/>
        <w:jc w:val="center"/>
        <w:rPr>
          <w:u w:val="single"/>
        </w:rPr>
      </w:pPr>
    </w:p>
    <w:p w14:paraId="0ACEC916" w14:textId="1E776341" w:rsidR="0020741A" w:rsidRPr="002B608F" w:rsidRDefault="009214E1" w:rsidP="00E66A08">
      <w:pPr>
        <w:spacing w:after="0" w:line="240" w:lineRule="auto"/>
      </w:pPr>
      <w:r w:rsidRPr="002B608F">
        <w:t xml:space="preserve">Minutes of Tuddenham St Martin </w:t>
      </w:r>
      <w:r w:rsidR="00135A95" w:rsidRPr="002B608F">
        <w:t xml:space="preserve">Extraordinary </w:t>
      </w:r>
      <w:r w:rsidRPr="002B608F">
        <w:t xml:space="preserve">Parish Council meeting, held on </w:t>
      </w:r>
      <w:r w:rsidR="0020741A" w:rsidRPr="002B608F">
        <w:t>2</w:t>
      </w:r>
      <w:r w:rsidR="00135A95" w:rsidRPr="002B608F">
        <w:t>8</w:t>
      </w:r>
      <w:r w:rsidR="00135A95" w:rsidRPr="002B608F">
        <w:rPr>
          <w:vertAlign w:val="superscript"/>
        </w:rPr>
        <w:t>th</w:t>
      </w:r>
      <w:r w:rsidR="00135A95" w:rsidRPr="002B608F">
        <w:t xml:space="preserve"> October</w:t>
      </w:r>
      <w:r w:rsidRPr="002B608F">
        <w:t xml:space="preserve"> 2025 commencing at 7:30 pm at the village hall, chaired by Mr W Pipe.</w:t>
      </w:r>
    </w:p>
    <w:p w14:paraId="7C318C71" w14:textId="77777777" w:rsidR="00703A2A" w:rsidRPr="002B608F" w:rsidRDefault="00703A2A" w:rsidP="00E66A08">
      <w:pPr>
        <w:spacing w:after="0" w:line="240" w:lineRule="auto"/>
      </w:pPr>
    </w:p>
    <w:p w14:paraId="6D19264F" w14:textId="6903DC99" w:rsidR="0020741A" w:rsidRPr="002B608F" w:rsidRDefault="008116BE" w:rsidP="00E66A08">
      <w:pPr>
        <w:spacing w:after="0" w:line="240" w:lineRule="auto"/>
      </w:pPr>
      <w:r w:rsidRPr="002B608F">
        <w:t xml:space="preserve">Present: </w:t>
      </w:r>
      <w:r w:rsidR="006552E6" w:rsidRPr="002B608F">
        <w:t xml:space="preserve">Mr </w:t>
      </w:r>
      <w:r w:rsidR="00146492" w:rsidRPr="002B608F">
        <w:t>W</w:t>
      </w:r>
      <w:r w:rsidR="00A13B20" w:rsidRPr="002B608F">
        <w:t xml:space="preserve"> </w:t>
      </w:r>
      <w:r w:rsidR="00146492" w:rsidRPr="002B608F">
        <w:t xml:space="preserve">Pipe (Chairman), </w:t>
      </w:r>
      <w:r w:rsidR="00153764" w:rsidRPr="002B608F">
        <w:t xml:space="preserve">Mr </w:t>
      </w:r>
      <w:r w:rsidR="00146492" w:rsidRPr="002B608F">
        <w:t>H</w:t>
      </w:r>
      <w:r w:rsidR="00A13B20" w:rsidRPr="002B608F">
        <w:t xml:space="preserve"> </w:t>
      </w:r>
      <w:r w:rsidR="00146492" w:rsidRPr="002B608F">
        <w:t>Brightwell</w:t>
      </w:r>
      <w:r w:rsidR="009B099C" w:rsidRPr="002B608F">
        <w:t xml:space="preserve"> (Vice Chair)</w:t>
      </w:r>
      <w:r w:rsidR="00146492" w:rsidRPr="002B608F">
        <w:t xml:space="preserve">, </w:t>
      </w:r>
      <w:r w:rsidR="00153764" w:rsidRPr="002B608F">
        <w:t>Councillor Mr D Lugo</w:t>
      </w:r>
      <w:r w:rsidR="00F62DDA" w:rsidRPr="002B608F">
        <w:t>, Miss S Charalambous (Clerk &amp; RFO), one member of the public.</w:t>
      </w:r>
    </w:p>
    <w:p w14:paraId="726E25E0" w14:textId="77777777" w:rsidR="00703A2A" w:rsidRPr="002B608F" w:rsidRDefault="00703A2A" w:rsidP="00E66A08">
      <w:pPr>
        <w:spacing w:after="0" w:line="240" w:lineRule="auto"/>
        <w:rPr>
          <w:b/>
          <w:bCs/>
        </w:rPr>
      </w:pPr>
    </w:p>
    <w:p w14:paraId="23F79A6C" w14:textId="13E5D020" w:rsidR="00ED2F1E" w:rsidRPr="002B608F" w:rsidRDefault="00ED2F1E" w:rsidP="00E66A08">
      <w:pPr>
        <w:spacing w:after="0" w:line="240" w:lineRule="auto"/>
        <w:rPr>
          <w:b/>
          <w:bCs/>
        </w:rPr>
      </w:pPr>
      <w:r w:rsidRPr="002B608F">
        <w:rPr>
          <w:b/>
          <w:bCs/>
        </w:rPr>
        <w:t xml:space="preserve">1. Chairman’s welcome and apologies for absence. </w:t>
      </w:r>
    </w:p>
    <w:p w14:paraId="30238695" w14:textId="2BA3FC59" w:rsidR="00ED2F1E" w:rsidRPr="002B608F" w:rsidRDefault="00F91342" w:rsidP="00E66A08">
      <w:pPr>
        <w:spacing w:after="0" w:line="240" w:lineRule="auto"/>
      </w:pPr>
      <w:r w:rsidRPr="002B608F">
        <w:t>Apolo</w:t>
      </w:r>
      <w:r w:rsidR="00146492" w:rsidRPr="002B608F">
        <w:t xml:space="preserve">gies from </w:t>
      </w:r>
      <w:r w:rsidR="006A5270" w:rsidRPr="002B608F">
        <w:t xml:space="preserve">Councillors </w:t>
      </w:r>
      <w:r w:rsidR="009B099C" w:rsidRPr="002B608F">
        <w:t>Mr</w:t>
      </w:r>
      <w:r w:rsidR="00146492" w:rsidRPr="002B608F">
        <w:t xml:space="preserve"> Beckett, </w:t>
      </w:r>
      <w:r w:rsidR="006A5270" w:rsidRPr="002B608F">
        <w:t xml:space="preserve">Ms </w:t>
      </w:r>
      <w:r w:rsidR="00146492" w:rsidRPr="002B608F">
        <w:t>P Procter,</w:t>
      </w:r>
      <w:r w:rsidR="003F13DD" w:rsidRPr="002B608F">
        <w:t xml:space="preserve"> </w:t>
      </w:r>
      <w:r w:rsidR="00227A2E" w:rsidRPr="002B608F">
        <w:t xml:space="preserve">Mrs </w:t>
      </w:r>
      <w:r w:rsidR="00146492" w:rsidRPr="002B608F">
        <w:t>K Lindsay,</w:t>
      </w:r>
      <w:r w:rsidR="00227A2E" w:rsidRPr="002B608F">
        <w:t xml:space="preserve"> Mr</w:t>
      </w:r>
      <w:r w:rsidR="00146492" w:rsidRPr="002B608F">
        <w:t xml:space="preserve"> </w:t>
      </w:r>
      <w:r w:rsidR="003F13DD" w:rsidRPr="002B608F">
        <w:t>J Bird.</w:t>
      </w:r>
    </w:p>
    <w:p w14:paraId="700EACE1" w14:textId="77777777" w:rsidR="00703A2A" w:rsidRPr="002B608F" w:rsidRDefault="00703A2A" w:rsidP="00E66A08">
      <w:pPr>
        <w:spacing w:after="0" w:line="240" w:lineRule="auto"/>
      </w:pPr>
    </w:p>
    <w:p w14:paraId="2BE1B427" w14:textId="06B002CE" w:rsidR="00ED2F1E" w:rsidRPr="002B608F" w:rsidRDefault="00ED2F1E" w:rsidP="00E66A08">
      <w:pPr>
        <w:spacing w:after="0" w:line="240" w:lineRule="auto"/>
        <w:rPr>
          <w:b/>
          <w:bCs/>
        </w:rPr>
      </w:pPr>
      <w:r w:rsidRPr="002B608F">
        <w:rPr>
          <w:b/>
          <w:bCs/>
        </w:rPr>
        <w:t>2. Declarations of interest (</w:t>
      </w:r>
      <w:r w:rsidR="00230491" w:rsidRPr="002B608F">
        <w:rPr>
          <w:b/>
          <w:bCs/>
        </w:rPr>
        <w:t>D</w:t>
      </w:r>
      <w:r w:rsidRPr="002B608F">
        <w:rPr>
          <w:b/>
          <w:bCs/>
        </w:rPr>
        <w:t xml:space="preserve">eclarations can be made at any time during the meeting when a relevant matter arises). </w:t>
      </w:r>
    </w:p>
    <w:p w14:paraId="15B50690" w14:textId="05FEF942" w:rsidR="00ED2F1E" w:rsidRPr="002B608F" w:rsidRDefault="00D949A4" w:rsidP="00E66A08">
      <w:pPr>
        <w:spacing w:after="0" w:line="240" w:lineRule="auto"/>
      </w:pPr>
      <w:r w:rsidRPr="002B608F">
        <w:t>None</w:t>
      </w:r>
      <w:r w:rsidR="006738C7" w:rsidRPr="002B608F">
        <w:t xml:space="preserve"> received</w:t>
      </w:r>
      <w:r w:rsidRPr="002B608F">
        <w:t>.</w:t>
      </w:r>
    </w:p>
    <w:p w14:paraId="0B3F7F7B" w14:textId="77777777" w:rsidR="00703A2A" w:rsidRPr="002B608F" w:rsidRDefault="00703A2A" w:rsidP="00E66A08">
      <w:pPr>
        <w:spacing w:after="0" w:line="240" w:lineRule="auto"/>
      </w:pPr>
    </w:p>
    <w:p w14:paraId="37C4178A" w14:textId="77777777" w:rsidR="00ED2F1E" w:rsidRPr="002B608F" w:rsidRDefault="00ED2F1E" w:rsidP="00E66A08">
      <w:pPr>
        <w:spacing w:after="0" w:line="240" w:lineRule="auto"/>
        <w:rPr>
          <w:b/>
          <w:bCs/>
        </w:rPr>
      </w:pPr>
      <w:r w:rsidRPr="002B608F">
        <w:rPr>
          <w:b/>
          <w:bCs/>
        </w:rPr>
        <w:t xml:space="preserve">3. Public Forum – For a short interval, residents are invited to give their views and question the Parish Council on issues on this agenda, or raise issues for future consideration, at the discretion of the Chairman. </w:t>
      </w:r>
    </w:p>
    <w:p w14:paraId="413D3978" w14:textId="36DF60BE" w:rsidR="00E90E97" w:rsidRDefault="00D52110" w:rsidP="00E66A08">
      <w:pPr>
        <w:spacing w:after="0" w:line="240" w:lineRule="auto"/>
      </w:pPr>
      <w:r>
        <w:t xml:space="preserve">a. </w:t>
      </w:r>
      <w:r w:rsidR="001D258D">
        <w:t>A m</w:t>
      </w:r>
      <w:r w:rsidR="00703A2A" w:rsidRPr="002B608F">
        <w:t xml:space="preserve">ember of the public </w:t>
      </w:r>
      <w:r w:rsidR="00E90E97">
        <w:t xml:space="preserve">is requesting formal minutes are to be taken at any </w:t>
      </w:r>
      <w:r w:rsidR="002658F9">
        <w:t xml:space="preserve">future </w:t>
      </w:r>
      <w:r w:rsidR="00E90E97">
        <w:t>meeting with the Keightley Way Sub Committee</w:t>
      </w:r>
      <w:r w:rsidR="00E14D7F">
        <w:t xml:space="preserve"> and Bennett Homes</w:t>
      </w:r>
      <w:r w:rsidR="002658F9">
        <w:t xml:space="preserve">, as conflicting responses were provided to </w:t>
      </w:r>
      <w:r w:rsidR="00A31130">
        <w:t>them</w:t>
      </w:r>
      <w:r w:rsidR="002658F9">
        <w:t xml:space="preserve"> from each party.</w:t>
      </w:r>
    </w:p>
    <w:p w14:paraId="1D811BB0" w14:textId="2F91ED40" w:rsidR="002658F9" w:rsidRDefault="00347735" w:rsidP="00E66A08">
      <w:pPr>
        <w:spacing w:after="0" w:line="240" w:lineRule="auto"/>
      </w:pPr>
      <w:r w:rsidRPr="001E7825">
        <w:rPr>
          <w:b/>
          <w:bCs/>
        </w:rPr>
        <w:t>ACTION</w:t>
      </w:r>
      <w:r>
        <w:t xml:space="preserve"> – </w:t>
      </w:r>
      <w:r w:rsidR="00731624">
        <w:t>T</w:t>
      </w:r>
      <w:r w:rsidR="00394991">
        <w:t>he PC are to</w:t>
      </w:r>
      <w:r w:rsidR="00D93E6A">
        <w:t xml:space="preserve"> discuss</w:t>
      </w:r>
      <w:r w:rsidR="00394991">
        <w:t xml:space="preserve"> </w:t>
      </w:r>
      <w:r w:rsidR="00D93E6A">
        <w:t>appointing a minute taker at the next meeting to allow clarity of meeting outcomes.</w:t>
      </w:r>
    </w:p>
    <w:p w14:paraId="318B44D3" w14:textId="0EBB6727" w:rsidR="00D52110" w:rsidRDefault="00D52110" w:rsidP="00E66A08">
      <w:pPr>
        <w:spacing w:after="0" w:line="240" w:lineRule="auto"/>
      </w:pPr>
      <w:r>
        <w:t xml:space="preserve">b. </w:t>
      </w:r>
      <w:r w:rsidR="00FC58CC">
        <w:t>DC/25/3574/OUT</w:t>
      </w:r>
      <w:r w:rsidR="00097201">
        <w:t xml:space="preserve">: </w:t>
      </w:r>
      <w:r w:rsidR="00856349">
        <w:t xml:space="preserve">A </w:t>
      </w:r>
      <w:r w:rsidR="00097201">
        <w:t xml:space="preserve">member of the public stated </w:t>
      </w:r>
      <w:r w:rsidR="0041197F">
        <w:t>they</w:t>
      </w:r>
      <w:r w:rsidR="00097201">
        <w:t xml:space="preserve"> </w:t>
      </w:r>
      <w:r w:rsidR="0041197F">
        <w:t>are</w:t>
      </w:r>
      <w:r w:rsidR="00097201">
        <w:t xml:space="preserve"> in favour for the planning; however, </w:t>
      </w:r>
      <w:r w:rsidR="0041197F">
        <w:t>they</w:t>
      </w:r>
      <w:r w:rsidR="00097201">
        <w:t xml:space="preserve"> feel the application is not thorough enough and does not meet basic requirements. The environmental plan does not provide suitable access or</w:t>
      </w:r>
      <w:r w:rsidR="00625FDD">
        <w:t xml:space="preserve"> a</w:t>
      </w:r>
      <w:r w:rsidR="00097201">
        <w:t xml:space="preserve"> drainage system.</w:t>
      </w:r>
    </w:p>
    <w:p w14:paraId="3D3B1F35" w14:textId="77777777" w:rsidR="00E90E97" w:rsidRPr="002B608F" w:rsidRDefault="00E90E97" w:rsidP="00E66A08">
      <w:pPr>
        <w:spacing w:after="0" w:line="240" w:lineRule="auto"/>
      </w:pPr>
    </w:p>
    <w:p w14:paraId="314364A4" w14:textId="202B168A" w:rsidR="00ED2F1E" w:rsidRPr="002B608F" w:rsidRDefault="00ED2F1E" w:rsidP="00E66A08">
      <w:pPr>
        <w:spacing w:after="0" w:line="240" w:lineRule="auto"/>
        <w:rPr>
          <w:b/>
          <w:bCs/>
        </w:rPr>
      </w:pPr>
      <w:r w:rsidRPr="002B608F">
        <w:rPr>
          <w:b/>
          <w:bCs/>
        </w:rPr>
        <w:t xml:space="preserve">4. Approval of minutes from the meeting on </w:t>
      </w:r>
      <w:r w:rsidR="00703A2A" w:rsidRPr="002B608F">
        <w:rPr>
          <w:b/>
          <w:bCs/>
        </w:rPr>
        <w:t>30</w:t>
      </w:r>
      <w:r w:rsidR="00703A2A" w:rsidRPr="002B608F">
        <w:rPr>
          <w:b/>
          <w:bCs/>
          <w:vertAlign w:val="superscript"/>
        </w:rPr>
        <w:t>th</w:t>
      </w:r>
      <w:r w:rsidR="00703A2A" w:rsidRPr="002B608F">
        <w:rPr>
          <w:b/>
          <w:bCs/>
        </w:rPr>
        <w:t xml:space="preserve"> September</w:t>
      </w:r>
      <w:r w:rsidRPr="002B608F">
        <w:rPr>
          <w:b/>
          <w:bCs/>
        </w:rPr>
        <w:t xml:space="preserve"> 2025. </w:t>
      </w:r>
    </w:p>
    <w:p w14:paraId="0D0EE0AC" w14:textId="6A2D192E" w:rsidR="00ED2F1E" w:rsidRPr="002B608F" w:rsidRDefault="00333DBA" w:rsidP="00E66A08">
      <w:pPr>
        <w:spacing w:after="0" w:line="240" w:lineRule="auto"/>
      </w:pPr>
      <w:r w:rsidRPr="002B608F">
        <w:t>Approved</w:t>
      </w:r>
      <w:r w:rsidR="00F91342" w:rsidRPr="002B608F">
        <w:t>.</w:t>
      </w:r>
    </w:p>
    <w:p w14:paraId="0C877680" w14:textId="77777777" w:rsidR="00703A2A" w:rsidRPr="002B608F" w:rsidRDefault="00703A2A" w:rsidP="00E66A08">
      <w:pPr>
        <w:spacing w:after="0" w:line="240" w:lineRule="auto"/>
      </w:pPr>
    </w:p>
    <w:p w14:paraId="0B0A05B7" w14:textId="0AA9E6B3" w:rsidR="00ED2F1E" w:rsidRPr="00A8377A" w:rsidRDefault="00ED2F1E" w:rsidP="00E66A08">
      <w:pPr>
        <w:spacing w:after="0" w:line="240" w:lineRule="auto"/>
        <w:rPr>
          <w:b/>
          <w:bCs/>
        </w:rPr>
      </w:pPr>
      <w:r w:rsidRPr="00A8377A">
        <w:rPr>
          <w:b/>
          <w:bCs/>
        </w:rPr>
        <w:t xml:space="preserve">5. </w:t>
      </w:r>
      <w:r w:rsidR="00FD2E53" w:rsidRPr="00A8377A">
        <w:rPr>
          <w:b/>
          <w:bCs/>
        </w:rPr>
        <w:t>Planning Matters:</w:t>
      </w:r>
    </w:p>
    <w:p w14:paraId="3A1CFB08" w14:textId="00E8483B" w:rsidR="00ED2F1E" w:rsidRPr="00A8377A" w:rsidRDefault="00FD2E53" w:rsidP="00E66A08">
      <w:pPr>
        <w:pStyle w:val="NormalWeb"/>
        <w:spacing w:before="0" w:beforeAutospacing="0" w:after="0" w:afterAutospacing="0"/>
        <w:rPr>
          <w:rFonts w:asciiTheme="minorHAnsi" w:hAnsiTheme="minorHAnsi" w:cs="Arial"/>
          <w:bCs/>
          <w:color w:val="000000"/>
          <w:sz w:val="22"/>
          <w:szCs w:val="22"/>
        </w:rPr>
      </w:pPr>
      <w:r w:rsidRPr="00A8377A">
        <w:rPr>
          <w:rFonts w:asciiTheme="minorHAnsi" w:hAnsiTheme="minorHAnsi" w:cs="Arial"/>
          <w:bCs/>
          <w:color w:val="000000"/>
          <w:sz w:val="22"/>
          <w:szCs w:val="22"/>
        </w:rPr>
        <w:t>DC/25/3574/OUT: Outline Application (Some Matters Reserved) 2 no. self-build dwellings and associated development.</w:t>
      </w:r>
    </w:p>
    <w:p w14:paraId="30FE46BF" w14:textId="14E09C50" w:rsidR="00F067A8" w:rsidRPr="00A8377A" w:rsidRDefault="000C0FCF" w:rsidP="00E66A08">
      <w:pPr>
        <w:pStyle w:val="NormalWeb"/>
        <w:spacing w:before="0" w:beforeAutospacing="0" w:after="0" w:afterAutospacing="0"/>
        <w:rPr>
          <w:rFonts w:asciiTheme="minorHAnsi" w:hAnsiTheme="minorHAnsi" w:cs="Arial"/>
          <w:bCs/>
          <w:color w:val="000000"/>
          <w:sz w:val="22"/>
          <w:szCs w:val="22"/>
        </w:rPr>
      </w:pPr>
      <w:r w:rsidRPr="00A8377A">
        <w:rPr>
          <w:rFonts w:asciiTheme="minorHAnsi" w:hAnsiTheme="minorHAnsi" w:cs="Arial"/>
          <w:bCs/>
          <w:color w:val="000000"/>
          <w:sz w:val="22"/>
          <w:szCs w:val="22"/>
        </w:rPr>
        <w:t>The above planning was discussed and the main concern raised w</w:t>
      </w:r>
      <w:r w:rsidR="00877D81" w:rsidRPr="00A8377A">
        <w:rPr>
          <w:rFonts w:asciiTheme="minorHAnsi" w:hAnsiTheme="minorHAnsi" w:cs="Arial"/>
          <w:bCs/>
          <w:color w:val="000000"/>
          <w:sz w:val="22"/>
          <w:szCs w:val="22"/>
        </w:rPr>
        <w:t>as</w:t>
      </w:r>
      <w:r w:rsidRPr="00A8377A">
        <w:rPr>
          <w:rFonts w:asciiTheme="minorHAnsi" w:hAnsiTheme="minorHAnsi" w:cs="Arial"/>
          <w:bCs/>
          <w:color w:val="000000"/>
          <w:sz w:val="22"/>
          <w:szCs w:val="22"/>
        </w:rPr>
        <w:t xml:space="preserve"> </w:t>
      </w:r>
      <w:r w:rsidR="004B4ACF" w:rsidRPr="00A8377A">
        <w:rPr>
          <w:rFonts w:asciiTheme="minorHAnsi" w:hAnsiTheme="minorHAnsi" w:cs="Arial"/>
          <w:bCs/>
          <w:color w:val="000000"/>
          <w:sz w:val="22"/>
          <w:szCs w:val="22"/>
        </w:rPr>
        <w:t>a</w:t>
      </w:r>
      <w:r w:rsidRPr="00A8377A">
        <w:rPr>
          <w:rFonts w:asciiTheme="minorHAnsi" w:hAnsiTheme="minorHAnsi" w:cs="Arial"/>
          <w:bCs/>
          <w:color w:val="000000"/>
          <w:sz w:val="22"/>
          <w:szCs w:val="22"/>
        </w:rPr>
        <w:t>ccess to the site via Clopton Road</w:t>
      </w:r>
      <w:r w:rsidR="00877D81" w:rsidRPr="00A8377A">
        <w:rPr>
          <w:rFonts w:asciiTheme="minorHAnsi" w:hAnsiTheme="minorHAnsi" w:cs="Arial"/>
          <w:bCs/>
          <w:color w:val="000000"/>
          <w:sz w:val="22"/>
          <w:szCs w:val="22"/>
        </w:rPr>
        <w:t>. The councillors felt the road is unsuitable for increased traffic volumes which will be caused by the new development, and would therefore increase the risk to pedestrians and drivers.</w:t>
      </w:r>
    </w:p>
    <w:p w14:paraId="02F06443" w14:textId="0DDFB470" w:rsidR="001F752D" w:rsidRPr="00A8377A" w:rsidRDefault="00877D81" w:rsidP="00E66A08">
      <w:pPr>
        <w:pStyle w:val="NormalWeb"/>
        <w:spacing w:before="0" w:beforeAutospacing="0" w:after="0" w:afterAutospacing="0"/>
        <w:rPr>
          <w:rFonts w:asciiTheme="minorHAnsi" w:hAnsiTheme="minorHAnsi" w:cs="Arial"/>
          <w:bCs/>
          <w:color w:val="000000"/>
          <w:sz w:val="22"/>
          <w:szCs w:val="22"/>
        </w:rPr>
      </w:pPr>
      <w:r w:rsidRPr="00A8377A">
        <w:rPr>
          <w:rFonts w:asciiTheme="minorHAnsi" w:hAnsiTheme="minorHAnsi" w:cs="Arial"/>
          <w:bCs/>
          <w:color w:val="000000"/>
          <w:sz w:val="22"/>
          <w:szCs w:val="22"/>
        </w:rPr>
        <w:t>I</w:t>
      </w:r>
      <w:r w:rsidR="00E95CC3" w:rsidRPr="00A8377A">
        <w:rPr>
          <w:rFonts w:asciiTheme="minorHAnsi" w:hAnsiTheme="minorHAnsi" w:cs="Arial"/>
          <w:bCs/>
          <w:color w:val="000000"/>
          <w:sz w:val="22"/>
          <w:szCs w:val="22"/>
        </w:rPr>
        <w:t>t was decided that the planning application is to be objected due to this</w:t>
      </w:r>
      <w:r w:rsidR="00D95C7E" w:rsidRPr="00A8377A">
        <w:rPr>
          <w:rFonts w:asciiTheme="minorHAnsi" w:hAnsiTheme="minorHAnsi" w:cs="Arial"/>
          <w:bCs/>
          <w:color w:val="000000"/>
          <w:sz w:val="22"/>
          <w:szCs w:val="22"/>
        </w:rPr>
        <w:t xml:space="preserve">. </w:t>
      </w:r>
      <w:r w:rsidR="00A8377A" w:rsidRPr="00A8377A">
        <w:rPr>
          <w:rFonts w:asciiTheme="minorHAnsi" w:hAnsiTheme="minorHAnsi"/>
          <w:sz w:val="22"/>
          <w:szCs w:val="22"/>
        </w:rPr>
        <w:t>However, s</w:t>
      </w:r>
      <w:r w:rsidR="00A8377A" w:rsidRPr="00A8377A">
        <w:rPr>
          <w:rFonts w:asciiTheme="minorHAnsi" w:hAnsiTheme="minorHAnsi"/>
          <w:sz w:val="22"/>
          <w:szCs w:val="22"/>
        </w:rPr>
        <w:t>hould the proposal be approved</w:t>
      </w:r>
      <w:r w:rsidR="00A8377A" w:rsidRPr="00A8377A">
        <w:rPr>
          <w:rFonts w:asciiTheme="minorHAnsi" w:hAnsiTheme="minorHAnsi"/>
          <w:sz w:val="22"/>
          <w:szCs w:val="22"/>
        </w:rPr>
        <w:t>, the parish council</w:t>
      </w:r>
      <w:r w:rsidR="00A8377A" w:rsidRPr="00A8377A">
        <w:rPr>
          <w:rFonts w:asciiTheme="minorHAnsi" w:hAnsiTheme="minorHAnsi"/>
          <w:sz w:val="22"/>
          <w:szCs w:val="22"/>
        </w:rPr>
        <w:t xml:space="preserve"> would like to request that the speed limit on the approach roads from Grundisburgh Road leading to Clopton Road and Sandy Lane be reduced to 30mph as a condition of approval.</w:t>
      </w:r>
    </w:p>
    <w:p w14:paraId="593340C2" w14:textId="04FC97D0" w:rsidR="008B13B4" w:rsidRPr="00A8377A" w:rsidRDefault="008B13B4" w:rsidP="00E66A08">
      <w:pPr>
        <w:pStyle w:val="NormalWeb"/>
        <w:spacing w:before="0" w:beforeAutospacing="0" w:after="0" w:afterAutospacing="0"/>
        <w:rPr>
          <w:rFonts w:asciiTheme="minorHAnsi" w:hAnsiTheme="minorHAnsi" w:cs="Arial"/>
          <w:bCs/>
          <w:color w:val="000000"/>
          <w:sz w:val="22"/>
          <w:szCs w:val="22"/>
        </w:rPr>
      </w:pPr>
      <w:r w:rsidRPr="00A8377A">
        <w:rPr>
          <w:rFonts w:asciiTheme="minorHAnsi" w:hAnsiTheme="minorHAnsi" w:cs="Arial"/>
          <w:bCs/>
          <w:color w:val="000000"/>
          <w:sz w:val="22"/>
          <w:szCs w:val="22"/>
        </w:rPr>
        <w:t>There was discussion of possible contamination to the land as to date no toxicity testing has been formally carried out, however this is not confirmed.</w:t>
      </w:r>
    </w:p>
    <w:p w14:paraId="0C8C9BCF" w14:textId="46AB9876" w:rsidR="008B13B4" w:rsidRPr="00A8377A" w:rsidRDefault="008B13B4" w:rsidP="00E66A08">
      <w:pPr>
        <w:pStyle w:val="NormalWeb"/>
        <w:spacing w:before="0" w:beforeAutospacing="0" w:after="0" w:afterAutospacing="0"/>
        <w:rPr>
          <w:rFonts w:asciiTheme="minorHAnsi" w:hAnsiTheme="minorHAnsi" w:cs="Arial"/>
          <w:bCs/>
          <w:color w:val="000000"/>
          <w:sz w:val="22"/>
          <w:szCs w:val="22"/>
        </w:rPr>
      </w:pPr>
      <w:r w:rsidRPr="00A8377A">
        <w:rPr>
          <w:rFonts w:asciiTheme="minorHAnsi" w:hAnsiTheme="minorHAnsi" w:cs="Arial"/>
          <w:b/>
          <w:color w:val="000000"/>
          <w:sz w:val="22"/>
          <w:szCs w:val="22"/>
          <w:u w:val="single"/>
        </w:rPr>
        <w:t xml:space="preserve">ACTION </w:t>
      </w:r>
      <w:r w:rsidR="00CC0F71" w:rsidRPr="00A8377A">
        <w:rPr>
          <w:rFonts w:asciiTheme="minorHAnsi" w:hAnsiTheme="minorHAnsi" w:cs="Arial"/>
          <w:bCs/>
          <w:color w:val="000000"/>
          <w:sz w:val="22"/>
          <w:szCs w:val="22"/>
        </w:rPr>
        <w:t>–</w:t>
      </w:r>
      <w:r w:rsidRPr="00A8377A">
        <w:rPr>
          <w:rFonts w:asciiTheme="minorHAnsi" w:hAnsiTheme="minorHAnsi" w:cs="Arial"/>
          <w:bCs/>
          <w:color w:val="000000"/>
          <w:sz w:val="22"/>
          <w:szCs w:val="22"/>
        </w:rPr>
        <w:t xml:space="preserve"> </w:t>
      </w:r>
      <w:r w:rsidR="00CC0F71" w:rsidRPr="00A8377A">
        <w:rPr>
          <w:rFonts w:asciiTheme="minorHAnsi" w:hAnsiTheme="minorHAnsi" w:cs="Arial"/>
          <w:bCs/>
          <w:color w:val="000000"/>
          <w:sz w:val="22"/>
          <w:szCs w:val="22"/>
        </w:rPr>
        <w:t>Parish Clerk Sophia Charalambous to write formal objection and submit by the deadline of 30</w:t>
      </w:r>
      <w:r w:rsidR="00CC0F71" w:rsidRPr="00A8377A">
        <w:rPr>
          <w:rFonts w:asciiTheme="minorHAnsi" w:hAnsiTheme="minorHAnsi" w:cs="Arial"/>
          <w:bCs/>
          <w:color w:val="000000"/>
          <w:sz w:val="22"/>
          <w:szCs w:val="22"/>
          <w:vertAlign w:val="superscript"/>
        </w:rPr>
        <w:t>th</w:t>
      </w:r>
      <w:r w:rsidR="00CC0F71" w:rsidRPr="00A8377A">
        <w:rPr>
          <w:rFonts w:asciiTheme="minorHAnsi" w:hAnsiTheme="minorHAnsi" w:cs="Arial"/>
          <w:bCs/>
          <w:color w:val="000000"/>
          <w:sz w:val="22"/>
          <w:szCs w:val="22"/>
        </w:rPr>
        <w:t xml:space="preserve"> October 2025</w:t>
      </w:r>
      <w:r w:rsidR="00716E38" w:rsidRPr="00A8377A">
        <w:rPr>
          <w:rFonts w:asciiTheme="minorHAnsi" w:hAnsiTheme="minorHAnsi" w:cs="Arial"/>
          <w:bCs/>
          <w:color w:val="000000"/>
          <w:sz w:val="22"/>
          <w:szCs w:val="22"/>
        </w:rPr>
        <w:t xml:space="preserve"> </w:t>
      </w:r>
      <w:r w:rsidR="00CC0F71" w:rsidRPr="00A8377A">
        <w:rPr>
          <w:rFonts w:asciiTheme="minorHAnsi" w:hAnsiTheme="minorHAnsi" w:cs="Arial"/>
          <w:bCs/>
          <w:color w:val="000000"/>
          <w:sz w:val="22"/>
          <w:szCs w:val="22"/>
        </w:rPr>
        <w:t>- COMPLETE</w:t>
      </w:r>
    </w:p>
    <w:p w14:paraId="73FD3C61" w14:textId="77777777" w:rsidR="00D13CA2" w:rsidRPr="00A8377A" w:rsidRDefault="00D13CA2" w:rsidP="00E66A08">
      <w:pPr>
        <w:spacing w:after="0" w:line="240" w:lineRule="auto"/>
      </w:pPr>
    </w:p>
    <w:p w14:paraId="077EDFAF" w14:textId="77777777" w:rsidR="00B109CA" w:rsidRPr="00A8377A" w:rsidRDefault="00ED2F1E" w:rsidP="00E66A08">
      <w:pPr>
        <w:spacing w:after="0" w:line="240" w:lineRule="auto"/>
        <w:rPr>
          <w:b/>
          <w:bCs/>
        </w:rPr>
      </w:pPr>
      <w:r w:rsidRPr="00A8377A">
        <w:rPr>
          <w:b/>
          <w:bCs/>
        </w:rPr>
        <w:t xml:space="preserve">6. </w:t>
      </w:r>
      <w:r w:rsidR="0016635C" w:rsidRPr="00A8377A">
        <w:rPr>
          <w:b/>
          <w:bCs/>
        </w:rPr>
        <w:t>ROSPA Playground Report:</w:t>
      </w:r>
      <w:r w:rsidRPr="00A8377A">
        <w:rPr>
          <w:b/>
          <w:bCs/>
        </w:rPr>
        <w:t xml:space="preserve"> </w:t>
      </w:r>
    </w:p>
    <w:p w14:paraId="179B11E6" w14:textId="61D5467E" w:rsidR="00653279" w:rsidRPr="002B608F" w:rsidRDefault="008266B8" w:rsidP="00E66A08">
      <w:pPr>
        <w:spacing w:after="0" w:line="240" w:lineRule="auto"/>
      </w:pPr>
      <w:r>
        <w:t xml:space="preserve">a. </w:t>
      </w:r>
      <w:r w:rsidR="00CE2948" w:rsidRPr="002B608F">
        <w:t xml:space="preserve">The ROSPA report </w:t>
      </w:r>
      <w:r w:rsidR="00653279" w:rsidRPr="002B608F">
        <w:t>i</w:t>
      </w:r>
      <w:r w:rsidR="00CE2948" w:rsidRPr="002B608F">
        <w:t>s being investigated</w:t>
      </w:r>
      <w:r w:rsidR="00653279" w:rsidRPr="002B608F">
        <w:t xml:space="preserve"> and the equipment will be checked following the notes</w:t>
      </w:r>
      <w:r w:rsidR="002513AE" w:rsidRPr="002B608F">
        <w:t xml:space="preserve"> </w:t>
      </w:r>
      <w:r w:rsidR="00642770" w:rsidRPr="002B608F">
        <w:t xml:space="preserve">and recommendations </w:t>
      </w:r>
      <w:r w:rsidR="002513AE" w:rsidRPr="002B608F">
        <w:t>given.</w:t>
      </w:r>
    </w:p>
    <w:p w14:paraId="57C06009" w14:textId="72594B4E" w:rsidR="002513AE" w:rsidRPr="002B608F" w:rsidRDefault="002513AE" w:rsidP="00E66A08">
      <w:pPr>
        <w:spacing w:after="0" w:line="240" w:lineRule="auto"/>
      </w:pPr>
      <w:r w:rsidRPr="002B608F">
        <w:t xml:space="preserve">Councillor J Bird will retrieve quotes for replacement parts and </w:t>
      </w:r>
      <w:r w:rsidR="00E80C86" w:rsidRPr="002B608F">
        <w:t xml:space="preserve">wooden </w:t>
      </w:r>
      <w:r w:rsidRPr="002B608F">
        <w:t>posts.</w:t>
      </w:r>
    </w:p>
    <w:p w14:paraId="2757C62A" w14:textId="2156526F" w:rsidR="008266B8" w:rsidRDefault="002513AE" w:rsidP="00E66A08">
      <w:pPr>
        <w:spacing w:after="0" w:line="240" w:lineRule="auto"/>
        <w:rPr>
          <w:u w:val="single"/>
        </w:rPr>
      </w:pPr>
      <w:r w:rsidRPr="002B608F">
        <w:rPr>
          <w:u w:val="single"/>
        </w:rPr>
        <w:t>The councillors agreed to fund</w:t>
      </w:r>
      <w:r w:rsidR="0019268F">
        <w:rPr>
          <w:u w:val="single"/>
        </w:rPr>
        <w:t xml:space="preserve"> up to</w:t>
      </w:r>
      <w:r w:rsidRPr="002B608F">
        <w:rPr>
          <w:u w:val="single"/>
        </w:rPr>
        <w:t xml:space="preserve"> £200 for replacement parts.</w:t>
      </w:r>
    </w:p>
    <w:p w14:paraId="1295FAA4" w14:textId="6D59FA08" w:rsidR="000B7DE9" w:rsidRPr="008266B8" w:rsidRDefault="008266B8" w:rsidP="00E66A08">
      <w:pPr>
        <w:spacing w:after="0" w:line="240" w:lineRule="auto"/>
        <w:rPr>
          <w:u w:val="single"/>
        </w:rPr>
      </w:pPr>
      <w:r>
        <w:lastRenderedPageBreak/>
        <w:t xml:space="preserve">b. </w:t>
      </w:r>
      <w:r w:rsidR="000B7DE9" w:rsidRPr="002B608F">
        <w:t>It was noted that a dismantled shed has been dumped at the back of the playing field which could cause potential danger.</w:t>
      </w:r>
    </w:p>
    <w:p w14:paraId="61EBAE15" w14:textId="24953CA2" w:rsidR="000B7DE9" w:rsidRPr="002B608F" w:rsidRDefault="000B7DE9" w:rsidP="00E66A08">
      <w:pPr>
        <w:spacing w:after="0" w:line="240" w:lineRule="auto"/>
      </w:pPr>
      <w:r w:rsidRPr="00D34BC8">
        <w:rPr>
          <w:b/>
          <w:bCs/>
        </w:rPr>
        <w:t>ACTION</w:t>
      </w:r>
      <w:r w:rsidRPr="002B608F">
        <w:t xml:space="preserve"> – Councillors to find out which property backs onto the playing field where the broken shed is placed and discuss the matter further</w:t>
      </w:r>
      <w:r w:rsidR="00460C2E">
        <w:t xml:space="preserve">, to </w:t>
      </w:r>
      <w:r w:rsidR="002E3525">
        <w:t>arrange the removal/</w:t>
      </w:r>
      <w:r w:rsidR="00A00397">
        <w:t xml:space="preserve">correct </w:t>
      </w:r>
      <w:r w:rsidR="002E3525">
        <w:t>disposal.</w:t>
      </w:r>
    </w:p>
    <w:p w14:paraId="051ABA9A" w14:textId="77777777" w:rsidR="00D20B8D" w:rsidRPr="002B608F" w:rsidRDefault="00D20B8D" w:rsidP="00E66A08">
      <w:pPr>
        <w:spacing w:after="0" w:line="240" w:lineRule="auto"/>
        <w:rPr>
          <w:b/>
          <w:bCs/>
        </w:rPr>
      </w:pPr>
    </w:p>
    <w:p w14:paraId="134410D1" w14:textId="2957DF0B" w:rsidR="00B109CA" w:rsidRPr="002B608F" w:rsidRDefault="0087512E" w:rsidP="00E66A08">
      <w:pPr>
        <w:spacing w:after="0" w:line="240" w:lineRule="auto"/>
        <w:rPr>
          <w:b/>
          <w:bCs/>
        </w:rPr>
      </w:pPr>
      <w:r w:rsidRPr="002B608F">
        <w:rPr>
          <w:b/>
          <w:bCs/>
        </w:rPr>
        <w:t xml:space="preserve">7. </w:t>
      </w:r>
      <w:r w:rsidR="00B109CA" w:rsidRPr="002B608F">
        <w:rPr>
          <w:rFonts w:cs="Arial"/>
          <w:b/>
          <w:bCs/>
        </w:rPr>
        <w:t>Meetings Attended</w:t>
      </w:r>
    </w:p>
    <w:p w14:paraId="3545DD45" w14:textId="59116412" w:rsidR="00B109CA" w:rsidRPr="002B608F" w:rsidRDefault="00DE6AD2" w:rsidP="00144B6A">
      <w:pPr>
        <w:pStyle w:val="ListParagraph"/>
        <w:spacing w:after="0" w:line="240" w:lineRule="auto"/>
        <w:ind w:left="0"/>
        <w:rPr>
          <w:rFonts w:cs="Arial"/>
          <w:bCs/>
        </w:rPr>
      </w:pPr>
      <w:r>
        <w:rPr>
          <w:rFonts w:cs="Arial"/>
          <w:bCs/>
        </w:rPr>
        <w:t xml:space="preserve">a. </w:t>
      </w:r>
      <w:r w:rsidR="00B109CA" w:rsidRPr="002B608F">
        <w:rPr>
          <w:rFonts w:cs="Arial"/>
          <w:bCs/>
        </w:rPr>
        <w:t>LGR and ONE Suffolk Proposal – 15</w:t>
      </w:r>
      <w:r w:rsidR="00B109CA" w:rsidRPr="002B608F">
        <w:rPr>
          <w:rFonts w:cs="Arial"/>
          <w:bCs/>
          <w:vertAlign w:val="superscript"/>
        </w:rPr>
        <w:t>th</w:t>
      </w:r>
      <w:r w:rsidR="00B109CA" w:rsidRPr="002B608F">
        <w:rPr>
          <w:rFonts w:cs="Arial"/>
          <w:bCs/>
        </w:rPr>
        <w:t xml:space="preserve"> October 2025</w:t>
      </w:r>
      <w:r w:rsidR="00483164" w:rsidRPr="002B608F">
        <w:rPr>
          <w:rFonts w:cs="Arial"/>
          <w:bCs/>
        </w:rPr>
        <w:t xml:space="preserve"> </w:t>
      </w:r>
      <w:r w:rsidR="00945952">
        <w:rPr>
          <w:rFonts w:cs="Arial"/>
          <w:bCs/>
        </w:rPr>
        <w:t xml:space="preserve">- </w:t>
      </w:r>
      <w:r w:rsidR="00483164" w:rsidRPr="002B608F">
        <w:rPr>
          <w:rFonts w:cs="Arial"/>
          <w:bCs/>
        </w:rPr>
        <w:t>Councillor Procter attended.</w:t>
      </w:r>
    </w:p>
    <w:p w14:paraId="0317649A" w14:textId="5E2E2E63" w:rsidR="00D13CA2" w:rsidRPr="002B608F" w:rsidRDefault="00DE6AD2" w:rsidP="00144B6A">
      <w:pPr>
        <w:pStyle w:val="ListParagraph"/>
        <w:spacing w:after="0" w:line="240" w:lineRule="auto"/>
        <w:ind w:left="0"/>
        <w:rPr>
          <w:rFonts w:cs="Arial"/>
          <w:bCs/>
        </w:rPr>
      </w:pPr>
      <w:r>
        <w:rPr>
          <w:rFonts w:cs="Arial"/>
          <w:bCs/>
        </w:rPr>
        <w:t xml:space="preserve">b. </w:t>
      </w:r>
      <w:r w:rsidR="00B109CA" w:rsidRPr="002B608F">
        <w:rPr>
          <w:rFonts w:cs="Arial"/>
          <w:bCs/>
        </w:rPr>
        <w:t>Call for Sites. Parish and Town Council Briefing – 22</w:t>
      </w:r>
      <w:r w:rsidR="00B109CA" w:rsidRPr="002B608F">
        <w:rPr>
          <w:rFonts w:cs="Arial"/>
          <w:bCs/>
          <w:vertAlign w:val="superscript"/>
        </w:rPr>
        <w:t>nd</w:t>
      </w:r>
      <w:r w:rsidR="00B109CA" w:rsidRPr="002B608F">
        <w:rPr>
          <w:rFonts w:cs="Arial"/>
          <w:bCs/>
        </w:rPr>
        <w:t xml:space="preserve"> October 2025</w:t>
      </w:r>
      <w:r w:rsidR="00483164" w:rsidRPr="002B608F">
        <w:rPr>
          <w:rFonts w:cs="Arial"/>
          <w:bCs/>
        </w:rPr>
        <w:t xml:space="preserve"> – Councillor Lindsay attended.</w:t>
      </w:r>
    </w:p>
    <w:p w14:paraId="468CBDFC" w14:textId="77777777" w:rsidR="00E66A08" w:rsidRPr="002B608F" w:rsidRDefault="00E66A08" w:rsidP="00E66A08">
      <w:pPr>
        <w:pStyle w:val="ListParagraph"/>
        <w:spacing w:after="0" w:line="240" w:lineRule="auto"/>
        <w:ind w:left="360"/>
        <w:rPr>
          <w:rFonts w:cs="Arial"/>
          <w:bCs/>
        </w:rPr>
      </w:pPr>
    </w:p>
    <w:p w14:paraId="393C3C1B" w14:textId="630BD2E6" w:rsidR="00D13CA2" w:rsidRPr="002B608F" w:rsidRDefault="00ED2F1E" w:rsidP="00E66A08">
      <w:pPr>
        <w:spacing w:after="0" w:line="240" w:lineRule="auto"/>
        <w:rPr>
          <w:rFonts w:cs="Arial"/>
          <w:b/>
          <w:bCs/>
        </w:rPr>
      </w:pPr>
      <w:r w:rsidRPr="002B608F">
        <w:rPr>
          <w:b/>
          <w:bCs/>
        </w:rPr>
        <w:t xml:space="preserve">8. </w:t>
      </w:r>
      <w:r w:rsidR="00200AC0" w:rsidRPr="002B608F">
        <w:rPr>
          <w:rFonts w:cs="Arial"/>
          <w:b/>
          <w:bCs/>
        </w:rPr>
        <w:t>Clerk’s Report</w:t>
      </w:r>
    </w:p>
    <w:p w14:paraId="0FD93C30" w14:textId="77777777" w:rsidR="000D6C37" w:rsidRPr="002B608F" w:rsidRDefault="000D6C37" w:rsidP="008004B7">
      <w:pPr>
        <w:pStyle w:val="NormalWeb"/>
        <w:numPr>
          <w:ilvl w:val="0"/>
          <w:numId w:val="8"/>
        </w:numPr>
        <w:spacing w:before="0" w:beforeAutospacing="0" w:after="0" w:afterAutospacing="0"/>
        <w:ind w:left="360"/>
        <w:rPr>
          <w:rFonts w:asciiTheme="minorHAnsi" w:hAnsiTheme="minorHAnsi" w:cs="Arial"/>
          <w:bCs/>
          <w:sz w:val="22"/>
          <w:szCs w:val="22"/>
        </w:rPr>
      </w:pPr>
      <w:r w:rsidRPr="002B608F">
        <w:rPr>
          <w:rFonts w:asciiTheme="minorHAnsi" w:hAnsiTheme="minorHAnsi" w:cs="Arial"/>
          <w:bCs/>
          <w:sz w:val="22"/>
          <w:szCs w:val="22"/>
        </w:rPr>
        <w:t>A letter has been sent via email to the owners of The Old Stores on 14th October 2025 regarding the dispute of land ownership.</w:t>
      </w:r>
    </w:p>
    <w:p w14:paraId="1BE6C898" w14:textId="77777777" w:rsidR="000D6C37" w:rsidRPr="002B608F" w:rsidRDefault="000D6C37" w:rsidP="008004B7">
      <w:pPr>
        <w:pStyle w:val="NormalWeb"/>
        <w:numPr>
          <w:ilvl w:val="0"/>
          <w:numId w:val="8"/>
        </w:numPr>
        <w:spacing w:before="0" w:beforeAutospacing="0" w:after="0" w:afterAutospacing="0"/>
        <w:ind w:left="360"/>
        <w:rPr>
          <w:rFonts w:asciiTheme="minorHAnsi" w:hAnsiTheme="minorHAnsi" w:cs="Arial"/>
          <w:bCs/>
          <w:sz w:val="22"/>
          <w:szCs w:val="22"/>
        </w:rPr>
      </w:pPr>
      <w:r w:rsidRPr="002B608F">
        <w:rPr>
          <w:rFonts w:asciiTheme="minorHAnsi" w:hAnsiTheme="minorHAnsi" w:cs="Arial"/>
          <w:bCs/>
          <w:sz w:val="22"/>
          <w:szCs w:val="22"/>
        </w:rPr>
        <w:t>A letter has been sent via email to Poplar Farm on 28th October regarding site access for Bennett Homes.</w:t>
      </w:r>
    </w:p>
    <w:p w14:paraId="7FAA29CF" w14:textId="77777777" w:rsidR="000D6C37" w:rsidRPr="002B608F" w:rsidRDefault="000D6C37" w:rsidP="008004B7">
      <w:pPr>
        <w:pStyle w:val="NormalWeb"/>
        <w:numPr>
          <w:ilvl w:val="0"/>
          <w:numId w:val="8"/>
        </w:numPr>
        <w:spacing w:before="0" w:beforeAutospacing="0" w:after="0" w:afterAutospacing="0"/>
        <w:ind w:left="360"/>
        <w:rPr>
          <w:rFonts w:asciiTheme="minorHAnsi" w:hAnsiTheme="minorHAnsi" w:cs="Arial"/>
          <w:bCs/>
          <w:sz w:val="22"/>
          <w:szCs w:val="22"/>
        </w:rPr>
      </w:pPr>
      <w:r w:rsidRPr="002B608F">
        <w:rPr>
          <w:rFonts w:asciiTheme="minorHAnsi" w:hAnsiTheme="minorHAnsi" w:cs="Arial"/>
          <w:bCs/>
          <w:sz w:val="22"/>
          <w:szCs w:val="22"/>
        </w:rPr>
        <w:t>Proposed next meeting dates for 2026: 6</w:t>
      </w:r>
      <w:r w:rsidRPr="002B608F">
        <w:rPr>
          <w:rFonts w:asciiTheme="minorHAnsi" w:hAnsiTheme="minorHAnsi" w:cs="Arial"/>
          <w:bCs/>
          <w:sz w:val="22"/>
          <w:szCs w:val="22"/>
          <w:vertAlign w:val="superscript"/>
        </w:rPr>
        <w:t>th</w:t>
      </w:r>
      <w:r w:rsidRPr="002B608F">
        <w:rPr>
          <w:rFonts w:asciiTheme="minorHAnsi" w:hAnsiTheme="minorHAnsi" w:cs="Arial"/>
          <w:bCs/>
          <w:sz w:val="22"/>
          <w:szCs w:val="22"/>
        </w:rPr>
        <w:t xml:space="preserve"> January, 3</w:t>
      </w:r>
      <w:r w:rsidRPr="002B608F">
        <w:rPr>
          <w:rFonts w:asciiTheme="minorHAnsi" w:hAnsiTheme="minorHAnsi" w:cs="Arial"/>
          <w:bCs/>
          <w:sz w:val="22"/>
          <w:szCs w:val="22"/>
          <w:vertAlign w:val="superscript"/>
        </w:rPr>
        <w:t>rd</w:t>
      </w:r>
      <w:r w:rsidRPr="002B608F">
        <w:rPr>
          <w:rFonts w:asciiTheme="minorHAnsi" w:hAnsiTheme="minorHAnsi" w:cs="Arial"/>
          <w:bCs/>
          <w:sz w:val="22"/>
          <w:szCs w:val="22"/>
        </w:rPr>
        <w:t xml:space="preserve"> March, 5</w:t>
      </w:r>
      <w:r w:rsidRPr="002B608F">
        <w:rPr>
          <w:rFonts w:asciiTheme="minorHAnsi" w:hAnsiTheme="minorHAnsi" w:cs="Arial"/>
          <w:bCs/>
          <w:sz w:val="22"/>
          <w:szCs w:val="22"/>
          <w:vertAlign w:val="superscript"/>
        </w:rPr>
        <w:t>th</w:t>
      </w:r>
      <w:r w:rsidRPr="002B608F">
        <w:rPr>
          <w:rFonts w:asciiTheme="minorHAnsi" w:hAnsiTheme="minorHAnsi" w:cs="Arial"/>
          <w:bCs/>
          <w:sz w:val="22"/>
          <w:szCs w:val="22"/>
        </w:rPr>
        <w:t xml:space="preserve"> May, 7</w:t>
      </w:r>
      <w:r w:rsidRPr="002B608F">
        <w:rPr>
          <w:rFonts w:asciiTheme="minorHAnsi" w:hAnsiTheme="minorHAnsi" w:cs="Arial"/>
          <w:bCs/>
          <w:sz w:val="22"/>
          <w:szCs w:val="22"/>
          <w:vertAlign w:val="superscript"/>
        </w:rPr>
        <w:t>th</w:t>
      </w:r>
      <w:r w:rsidRPr="002B608F">
        <w:rPr>
          <w:rFonts w:asciiTheme="minorHAnsi" w:hAnsiTheme="minorHAnsi" w:cs="Arial"/>
          <w:bCs/>
          <w:sz w:val="22"/>
          <w:szCs w:val="22"/>
        </w:rPr>
        <w:t xml:space="preserve"> July, 1</w:t>
      </w:r>
      <w:r w:rsidRPr="002B608F">
        <w:rPr>
          <w:rFonts w:asciiTheme="minorHAnsi" w:hAnsiTheme="minorHAnsi" w:cs="Arial"/>
          <w:bCs/>
          <w:sz w:val="22"/>
          <w:szCs w:val="22"/>
          <w:vertAlign w:val="superscript"/>
        </w:rPr>
        <w:t>st</w:t>
      </w:r>
      <w:r w:rsidRPr="002B608F">
        <w:rPr>
          <w:rFonts w:asciiTheme="minorHAnsi" w:hAnsiTheme="minorHAnsi" w:cs="Arial"/>
          <w:bCs/>
          <w:sz w:val="22"/>
          <w:szCs w:val="22"/>
        </w:rPr>
        <w:t xml:space="preserve"> September, 3</w:t>
      </w:r>
      <w:r w:rsidRPr="002B608F">
        <w:rPr>
          <w:rFonts w:asciiTheme="minorHAnsi" w:hAnsiTheme="minorHAnsi" w:cs="Arial"/>
          <w:bCs/>
          <w:sz w:val="22"/>
          <w:szCs w:val="22"/>
          <w:vertAlign w:val="superscript"/>
        </w:rPr>
        <w:t>rd</w:t>
      </w:r>
      <w:r w:rsidRPr="002B608F">
        <w:rPr>
          <w:rFonts w:asciiTheme="minorHAnsi" w:hAnsiTheme="minorHAnsi" w:cs="Arial"/>
          <w:bCs/>
          <w:sz w:val="22"/>
          <w:szCs w:val="22"/>
        </w:rPr>
        <w:t xml:space="preserve"> November.</w:t>
      </w:r>
    </w:p>
    <w:p w14:paraId="3E12EC0D" w14:textId="77777777" w:rsidR="000D6C37" w:rsidRPr="002B608F" w:rsidRDefault="000D6C37" w:rsidP="008004B7">
      <w:pPr>
        <w:pStyle w:val="NormalWeb"/>
        <w:numPr>
          <w:ilvl w:val="0"/>
          <w:numId w:val="8"/>
        </w:numPr>
        <w:spacing w:before="0" w:beforeAutospacing="0" w:after="0" w:afterAutospacing="0"/>
        <w:ind w:left="360"/>
        <w:rPr>
          <w:rFonts w:asciiTheme="minorHAnsi" w:hAnsiTheme="minorHAnsi" w:cs="Arial"/>
          <w:bCs/>
          <w:sz w:val="22"/>
          <w:szCs w:val="22"/>
        </w:rPr>
      </w:pPr>
      <w:r w:rsidRPr="002B608F">
        <w:rPr>
          <w:rFonts w:asciiTheme="minorHAnsi" w:hAnsiTheme="minorHAnsi" w:cs="Arial"/>
          <w:bCs/>
          <w:sz w:val="22"/>
          <w:szCs w:val="22"/>
        </w:rPr>
        <w:t>Humber Doucy Lane planning outcome: DC/24/0771/OUT</w:t>
      </w:r>
    </w:p>
    <w:p w14:paraId="76F68051" w14:textId="77777777" w:rsidR="000D6C37" w:rsidRPr="002B608F" w:rsidRDefault="000D6C37" w:rsidP="008004B7">
      <w:pPr>
        <w:pStyle w:val="NormalWeb"/>
        <w:spacing w:before="0" w:beforeAutospacing="0" w:after="0" w:afterAutospacing="0"/>
        <w:ind w:left="360"/>
        <w:rPr>
          <w:rFonts w:asciiTheme="minorHAnsi" w:hAnsiTheme="minorHAnsi" w:cs="Arial"/>
          <w:bCs/>
          <w:sz w:val="22"/>
          <w:szCs w:val="22"/>
        </w:rPr>
      </w:pPr>
      <w:r w:rsidRPr="002B608F">
        <w:rPr>
          <w:rFonts w:asciiTheme="minorHAnsi" w:hAnsiTheme="minorHAnsi" w:cs="Arial"/>
          <w:bCs/>
          <w:sz w:val="22"/>
          <w:szCs w:val="22"/>
        </w:rPr>
        <w:t>Appeal (AP/24/0059/REFUSE) The appeal is still in process and no further documents have been uploaded since June 2025.</w:t>
      </w:r>
    </w:p>
    <w:p w14:paraId="71EDA584" w14:textId="77777777" w:rsidR="00E66A08" w:rsidRPr="002B608F" w:rsidRDefault="00E66A08" w:rsidP="00E66A08">
      <w:pPr>
        <w:spacing w:after="0" w:line="240" w:lineRule="auto"/>
        <w:rPr>
          <w:rFonts w:cs="Arial"/>
          <w:b/>
          <w:bCs/>
        </w:rPr>
      </w:pPr>
    </w:p>
    <w:p w14:paraId="21B5560E" w14:textId="77777777" w:rsidR="000D6C37" w:rsidRPr="002B608F" w:rsidRDefault="000D6C37" w:rsidP="00E66A08">
      <w:pPr>
        <w:spacing w:after="0" w:line="240" w:lineRule="auto"/>
        <w:rPr>
          <w:rFonts w:cs="Arial"/>
          <w:b/>
          <w:bCs/>
        </w:rPr>
      </w:pPr>
    </w:p>
    <w:p w14:paraId="7B12CF8E" w14:textId="2DF1B597" w:rsidR="001548A9" w:rsidRPr="002B608F" w:rsidRDefault="00ED2F1E" w:rsidP="00E66A08">
      <w:pPr>
        <w:spacing w:after="0" w:line="240" w:lineRule="auto"/>
        <w:rPr>
          <w:b/>
          <w:bCs/>
        </w:rPr>
      </w:pPr>
      <w:r w:rsidRPr="002B608F">
        <w:rPr>
          <w:b/>
          <w:bCs/>
        </w:rPr>
        <w:t xml:space="preserve">Date of next meeting: </w:t>
      </w:r>
      <w:r w:rsidRPr="002B608F">
        <w:t>2nd December 2025.</w:t>
      </w:r>
    </w:p>
    <w:sectPr w:rsidR="001548A9" w:rsidRPr="002B608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6457" w14:textId="77777777" w:rsidR="00C4709B" w:rsidRDefault="00C4709B" w:rsidP="00BA5493">
      <w:pPr>
        <w:spacing w:after="0" w:line="240" w:lineRule="auto"/>
      </w:pPr>
      <w:r>
        <w:separator/>
      </w:r>
    </w:p>
  </w:endnote>
  <w:endnote w:type="continuationSeparator" w:id="0">
    <w:p w14:paraId="6141F9E1" w14:textId="77777777" w:rsidR="00C4709B" w:rsidRDefault="00C4709B" w:rsidP="00BA5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4736" w14:textId="77777777" w:rsidR="00BA5493" w:rsidRDefault="00BA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A875" w14:textId="77777777" w:rsidR="00BA5493" w:rsidRDefault="00BA5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2FF3" w14:textId="77777777" w:rsidR="00BA5493" w:rsidRDefault="00BA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8A0C" w14:textId="77777777" w:rsidR="00C4709B" w:rsidRDefault="00C4709B" w:rsidP="00BA5493">
      <w:pPr>
        <w:spacing w:after="0" w:line="240" w:lineRule="auto"/>
      </w:pPr>
      <w:r>
        <w:separator/>
      </w:r>
    </w:p>
  </w:footnote>
  <w:footnote w:type="continuationSeparator" w:id="0">
    <w:p w14:paraId="52D284DA" w14:textId="77777777" w:rsidR="00C4709B" w:rsidRDefault="00C4709B" w:rsidP="00BA5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B60B" w14:textId="77777777" w:rsidR="00BA5493" w:rsidRDefault="00BA5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37517"/>
      <w:docPartObj>
        <w:docPartGallery w:val="Watermarks"/>
        <w:docPartUnique/>
      </w:docPartObj>
    </w:sdtPr>
    <w:sdtContent>
      <w:p w14:paraId="4CE3A6ED" w14:textId="19BA086C" w:rsidR="00BA5493" w:rsidRDefault="00000000">
        <w:pPr>
          <w:pStyle w:val="Header"/>
        </w:pPr>
        <w:r>
          <w:rPr>
            <w:noProof/>
          </w:rPr>
          <w:pict w14:anchorId="368F3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6461" w14:textId="77777777" w:rsidR="00BA5493" w:rsidRDefault="00BA5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AA7"/>
    <w:multiLevelType w:val="hybridMultilevel"/>
    <w:tmpl w:val="EE02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5173A"/>
    <w:multiLevelType w:val="hybridMultilevel"/>
    <w:tmpl w:val="5AC467D2"/>
    <w:lvl w:ilvl="0" w:tplc="785841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E6B1BD7"/>
    <w:multiLevelType w:val="hybridMultilevel"/>
    <w:tmpl w:val="1F6CC5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FD00A37"/>
    <w:multiLevelType w:val="hybridMultilevel"/>
    <w:tmpl w:val="0CAC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96003"/>
    <w:multiLevelType w:val="hybridMultilevel"/>
    <w:tmpl w:val="44943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D0577"/>
    <w:multiLevelType w:val="hybridMultilevel"/>
    <w:tmpl w:val="A7AC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52EBB"/>
    <w:multiLevelType w:val="hybridMultilevel"/>
    <w:tmpl w:val="DEC27508"/>
    <w:lvl w:ilvl="0" w:tplc="1728C6B8">
      <w:start w:val="1"/>
      <w:numFmt w:val="decimal"/>
      <w:lvlText w:val="%1."/>
      <w:lvlJc w:val="left"/>
      <w:pPr>
        <w:ind w:left="720" w:hanging="360"/>
      </w:pPr>
      <w:rPr>
        <w:rFonts w:eastAsia="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8D4007"/>
    <w:multiLevelType w:val="hybridMultilevel"/>
    <w:tmpl w:val="145436D0"/>
    <w:lvl w:ilvl="0" w:tplc="FC82CF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10262117">
    <w:abstractNumId w:val="4"/>
  </w:num>
  <w:num w:numId="2" w16cid:durableId="1282834060">
    <w:abstractNumId w:val="2"/>
  </w:num>
  <w:num w:numId="3" w16cid:durableId="1022975568">
    <w:abstractNumId w:val="3"/>
  </w:num>
  <w:num w:numId="4" w16cid:durableId="66271813">
    <w:abstractNumId w:val="0"/>
  </w:num>
  <w:num w:numId="5" w16cid:durableId="651716804">
    <w:abstractNumId w:val="5"/>
  </w:num>
  <w:num w:numId="6" w16cid:durableId="378558237">
    <w:abstractNumId w:val="1"/>
  </w:num>
  <w:num w:numId="7" w16cid:durableId="372077768">
    <w:abstractNumId w:val="6"/>
  </w:num>
  <w:num w:numId="8" w16cid:durableId="372390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XK2nKbSTaoQ0mVrb97Ia/c+Gn5P2gum+uls+ZZAxiVNcDXvCzA27Vp84ZEwYa817N4pj4XuSLp4x4u1ATGKsxA==" w:salt="EdqAmeKukXPO93mdtdgJ7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A9"/>
    <w:rsid w:val="000010D9"/>
    <w:rsid w:val="00003BDC"/>
    <w:rsid w:val="000105B8"/>
    <w:rsid w:val="00012C94"/>
    <w:rsid w:val="00016EBC"/>
    <w:rsid w:val="00036C86"/>
    <w:rsid w:val="00043657"/>
    <w:rsid w:val="0004580E"/>
    <w:rsid w:val="0008372E"/>
    <w:rsid w:val="00090FF7"/>
    <w:rsid w:val="00097201"/>
    <w:rsid w:val="000A2BC0"/>
    <w:rsid w:val="000B171C"/>
    <w:rsid w:val="000B316E"/>
    <w:rsid w:val="000B7DE9"/>
    <w:rsid w:val="000C0FCF"/>
    <w:rsid w:val="000D6C37"/>
    <w:rsid w:val="000E07A1"/>
    <w:rsid w:val="000E1CB9"/>
    <w:rsid w:val="000E4BD2"/>
    <w:rsid w:val="000F6BDA"/>
    <w:rsid w:val="001051CD"/>
    <w:rsid w:val="00106655"/>
    <w:rsid w:val="00106B4A"/>
    <w:rsid w:val="00113871"/>
    <w:rsid w:val="00122E4C"/>
    <w:rsid w:val="00135A95"/>
    <w:rsid w:val="00136232"/>
    <w:rsid w:val="00140FD7"/>
    <w:rsid w:val="00144B6A"/>
    <w:rsid w:val="00146492"/>
    <w:rsid w:val="00153764"/>
    <w:rsid w:val="001548A9"/>
    <w:rsid w:val="0015739B"/>
    <w:rsid w:val="0016635C"/>
    <w:rsid w:val="00176447"/>
    <w:rsid w:val="001869AA"/>
    <w:rsid w:val="0019268F"/>
    <w:rsid w:val="001A0EE1"/>
    <w:rsid w:val="001D258D"/>
    <w:rsid w:val="001E7825"/>
    <w:rsid w:val="001F2F1C"/>
    <w:rsid w:val="001F752D"/>
    <w:rsid w:val="00200AC0"/>
    <w:rsid w:val="0020741A"/>
    <w:rsid w:val="00227A2E"/>
    <w:rsid w:val="00230491"/>
    <w:rsid w:val="00232CFE"/>
    <w:rsid w:val="00247483"/>
    <w:rsid w:val="002513AE"/>
    <w:rsid w:val="002658F9"/>
    <w:rsid w:val="00266099"/>
    <w:rsid w:val="00284ABA"/>
    <w:rsid w:val="002858FB"/>
    <w:rsid w:val="0028680D"/>
    <w:rsid w:val="00297757"/>
    <w:rsid w:val="002A1764"/>
    <w:rsid w:val="002B608F"/>
    <w:rsid w:val="002C01F4"/>
    <w:rsid w:val="002D138D"/>
    <w:rsid w:val="002D7796"/>
    <w:rsid w:val="002E3525"/>
    <w:rsid w:val="002F1ACB"/>
    <w:rsid w:val="00310E0E"/>
    <w:rsid w:val="0031226D"/>
    <w:rsid w:val="00333DBA"/>
    <w:rsid w:val="00333DE6"/>
    <w:rsid w:val="00334401"/>
    <w:rsid w:val="0034747C"/>
    <w:rsid w:val="00347735"/>
    <w:rsid w:val="00370533"/>
    <w:rsid w:val="00394991"/>
    <w:rsid w:val="003B107A"/>
    <w:rsid w:val="003B108F"/>
    <w:rsid w:val="003B7DAA"/>
    <w:rsid w:val="003C79FA"/>
    <w:rsid w:val="003E54B8"/>
    <w:rsid w:val="003F13DD"/>
    <w:rsid w:val="004024D7"/>
    <w:rsid w:val="00403B7F"/>
    <w:rsid w:val="0041197F"/>
    <w:rsid w:val="0041384F"/>
    <w:rsid w:val="00452BFD"/>
    <w:rsid w:val="00460A44"/>
    <w:rsid w:val="00460C2E"/>
    <w:rsid w:val="0047305E"/>
    <w:rsid w:val="00475386"/>
    <w:rsid w:val="00476793"/>
    <w:rsid w:val="00483164"/>
    <w:rsid w:val="00491464"/>
    <w:rsid w:val="004933B0"/>
    <w:rsid w:val="00494EBA"/>
    <w:rsid w:val="004B4ACF"/>
    <w:rsid w:val="004C6311"/>
    <w:rsid w:val="004D686E"/>
    <w:rsid w:val="004E0B10"/>
    <w:rsid w:val="004E6BC3"/>
    <w:rsid w:val="004F3E0D"/>
    <w:rsid w:val="004F4B08"/>
    <w:rsid w:val="00584D2B"/>
    <w:rsid w:val="00597C8A"/>
    <w:rsid w:val="005A73A9"/>
    <w:rsid w:val="005D753B"/>
    <w:rsid w:val="005F2592"/>
    <w:rsid w:val="005F2DCF"/>
    <w:rsid w:val="005F3879"/>
    <w:rsid w:val="005F5F42"/>
    <w:rsid w:val="00612E5B"/>
    <w:rsid w:val="00625FDD"/>
    <w:rsid w:val="00642770"/>
    <w:rsid w:val="00653279"/>
    <w:rsid w:val="0065355A"/>
    <w:rsid w:val="006552E6"/>
    <w:rsid w:val="0065646B"/>
    <w:rsid w:val="006738C7"/>
    <w:rsid w:val="00676F4B"/>
    <w:rsid w:val="006A5270"/>
    <w:rsid w:val="006B22FA"/>
    <w:rsid w:val="006B3815"/>
    <w:rsid w:val="006C3D6E"/>
    <w:rsid w:val="006C729A"/>
    <w:rsid w:val="006D4A49"/>
    <w:rsid w:val="006D4D10"/>
    <w:rsid w:val="006F1328"/>
    <w:rsid w:val="006F3A2B"/>
    <w:rsid w:val="00703A1B"/>
    <w:rsid w:val="00703A2A"/>
    <w:rsid w:val="00707CFA"/>
    <w:rsid w:val="00713A1D"/>
    <w:rsid w:val="00716E38"/>
    <w:rsid w:val="00731624"/>
    <w:rsid w:val="00753385"/>
    <w:rsid w:val="007609B4"/>
    <w:rsid w:val="00773C89"/>
    <w:rsid w:val="0078117F"/>
    <w:rsid w:val="00795626"/>
    <w:rsid w:val="007A20C0"/>
    <w:rsid w:val="007A6240"/>
    <w:rsid w:val="008004B7"/>
    <w:rsid w:val="008116BE"/>
    <w:rsid w:val="00812CCA"/>
    <w:rsid w:val="00822573"/>
    <w:rsid w:val="008266B8"/>
    <w:rsid w:val="00841183"/>
    <w:rsid w:val="008452F2"/>
    <w:rsid w:val="00856349"/>
    <w:rsid w:val="008676A9"/>
    <w:rsid w:val="008712CA"/>
    <w:rsid w:val="0087512E"/>
    <w:rsid w:val="00877D81"/>
    <w:rsid w:val="00891CF7"/>
    <w:rsid w:val="0089262E"/>
    <w:rsid w:val="008B13B4"/>
    <w:rsid w:val="008C52A8"/>
    <w:rsid w:val="008E55B4"/>
    <w:rsid w:val="00915046"/>
    <w:rsid w:val="009157E5"/>
    <w:rsid w:val="00916A47"/>
    <w:rsid w:val="009214E1"/>
    <w:rsid w:val="00924BB6"/>
    <w:rsid w:val="00945952"/>
    <w:rsid w:val="009502BB"/>
    <w:rsid w:val="00971956"/>
    <w:rsid w:val="0098355D"/>
    <w:rsid w:val="00984041"/>
    <w:rsid w:val="00992B82"/>
    <w:rsid w:val="009A4216"/>
    <w:rsid w:val="009B099C"/>
    <w:rsid w:val="009C6E8A"/>
    <w:rsid w:val="009D5CE9"/>
    <w:rsid w:val="009D5FD7"/>
    <w:rsid w:val="009E3744"/>
    <w:rsid w:val="00A00397"/>
    <w:rsid w:val="00A13B20"/>
    <w:rsid w:val="00A31130"/>
    <w:rsid w:val="00A331B1"/>
    <w:rsid w:val="00A33C69"/>
    <w:rsid w:val="00A41101"/>
    <w:rsid w:val="00A54527"/>
    <w:rsid w:val="00A62791"/>
    <w:rsid w:val="00A7787F"/>
    <w:rsid w:val="00A8377A"/>
    <w:rsid w:val="00AB4573"/>
    <w:rsid w:val="00AD2228"/>
    <w:rsid w:val="00AD5F2E"/>
    <w:rsid w:val="00AE1417"/>
    <w:rsid w:val="00AF26E7"/>
    <w:rsid w:val="00AF4CBC"/>
    <w:rsid w:val="00AF65BA"/>
    <w:rsid w:val="00B109CA"/>
    <w:rsid w:val="00B17543"/>
    <w:rsid w:val="00B21773"/>
    <w:rsid w:val="00B276C6"/>
    <w:rsid w:val="00B34FB0"/>
    <w:rsid w:val="00B37DBF"/>
    <w:rsid w:val="00B51206"/>
    <w:rsid w:val="00B533B5"/>
    <w:rsid w:val="00BA5493"/>
    <w:rsid w:val="00BA7C1C"/>
    <w:rsid w:val="00BE624D"/>
    <w:rsid w:val="00BF35E3"/>
    <w:rsid w:val="00C13653"/>
    <w:rsid w:val="00C25F8F"/>
    <w:rsid w:val="00C34D30"/>
    <w:rsid w:val="00C4709B"/>
    <w:rsid w:val="00C60AC0"/>
    <w:rsid w:val="00C71A49"/>
    <w:rsid w:val="00C917B5"/>
    <w:rsid w:val="00CA1FBA"/>
    <w:rsid w:val="00CB6C22"/>
    <w:rsid w:val="00CC0F71"/>
    <w:rsid w:val="00CC3A49"/>
    <w:rsid w:val="00CE2150"/>
    <w:rsid w:val="00CE2948"/>
    <w:rsid w:val="00CE419C"/>
    <w:rsid w:val="00CE6AD5"/>
    <w:rsid w:val="00D0162C"/>
    <w:rsid w:val="00D03C47"/>
    <w:rsid w:val="00D057FF"/>
    <w:rsid w:val="00D13CA2"/>
    <w:rsid w:val="00D169EE"/>
    <w:rsid w:val="00D20B8D"/>
    <w:rsid w:val="00D21408"/>
    <w:rsid w:val="00D330E0"/>
    <w:rsid w:val="00D34BC8"/>
    <w:rsid w:val="00D43CB3"/>
    <w:rsid w:val="00D52110"/>
    <w:rsid w:val="00D87518"/>
    <w:rsid w:val="00D8764F"/>
    <w:rsid w:val="00D92D20"/>
    <w:rsid w:val="00D93E6A"/>
    <w:rsid w:val="00D949A4"/>
    <w:rsid w:val="00D95C7E"/>
    <w:rsid w:val="00DA4500"/>
    <w:rsid w:val="00DA5783"/>
    <w:rsid w:val="00DD3EA2"/>
    <w:rsid w:val="00DD7CF0"/>
    <w:rsid w:val="00DE6AD2"/>
    <w:rsid w:val="00DF30A6"/>
    <w:rsid w:val="00E04F74"/>
    <w:rsid w:val="00E14D7F"/>
    <w:rsid w:val="00E212B9"/>
    <w:rsid w:val="00E66A08"/>
    <w:rsid w:val="00E75002"/>
    <w:rsid w:val="00E803E5"/>
    <w:rsid w:val="00E80C86"/>
    <w:rsid w:val="00E90E97"/>
    <w:rsid w:val="00E937F7"/>
    <w:rsid w:val="00E95CC3"/>
    <w:rsid w:val="00EB77D8"/>
    <w:rsid w:val="00EC16DD"/>
    <w:rsid w:val="00EC171C"/>
    <w:rsid w:val="00EC513E"/>
    <w:rsid w:val="00ED29CA"/>
    <w:rsid w:val="00ED2B0D"/>
    <w:rsid w:val="00ED2F1E"/>
    <w:rsid w:val="00ED7134"/>
    <w:rsid w:val="00EE7D91"/>
    <w:rsid w:val="00F02E2B"/>
    <w:rsid w:val="00F067A8"/>
    <w:rsid w:val="00F231FD"/>
    <w:rsid w:val="00F3074B"/>
    <w:rsid w:val="00F30D43"/>
    <w:rsid w:val="00F369AA"/>
    <w:rsid w:val="00F62DDA"/>
    <w:rsid w:val="00F674C6"/>
    <w:rsid w:val="00F72351"/>
    <w:rsid w:val="00F76E1F"/>
    <w:rsid w:val="00F85984"/>
    <w:rsid w:val="00F91342"/>
    <w:rsid w:val="00FB24C6"/>
    <w:rsid w:val="00FB61F5"/>
    <w:rsid w:val="00FC1CE5"/>
    <w:rsid w:val="00FC58CC"/>
    <w:rsid w:val="00FD2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8400C"/>
  <w15:chartTrackingRefBased/>
  <w15:docId w15:val="{BACD8553-C79B-4976-9B55-1E349E04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8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8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8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8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8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8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8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8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8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8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8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8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8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8A9"/>
    <w:rPr>
      <w:rFonts w:eastAsiaTheme="majorEastAsia" w:cstheme="majorBidi"/>
      <w:color w:val="272727" w:themeColor="text1" w:themeTint="D8"/>
    </w:rPr>
  </w:style>
  <w:style w:type="paragraph" w:styleId="Title">
    <w:name w:val="Title"/>
    <w:basedOn w:val="Normal"/>
    <w:next w:val="Normal"/>
    <w:link w:val="TitleChar"/>
    <w:uiPriority w:val="10"/>
    <w:qFormat/>
    <w:rsid w:val="00154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8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8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8A9"/>
    <w:pPr>
      <w:spacing w:before="160"/>
      <w:jc w:val="center"/>
    </w:pPr>
    <w:rPr>
      <w:i/>
      <w:iCs/>
      <w:color w:val="404040" w:themeColor="text1" w:themeTint="BF"/>
    </w:rPr>
  </w:style>
  <w:style w:type="character" w:customStyle="1" w:styleId="QuoteChar">
    <w:name w:val="Quote Char"/>
    <w:basedOn w:val="DefaultParagraphFont"/>
    <w:link w:val="Quote"/>
    <w:uiPriority w:val="29"/>
    <w:rsid w:val="001548A9"/>
    <w:rPr>
      <w:i/>
      <w:iCs/>
      <w:color w:val="404040" w:themeColor="text1" w:themeTint="BF"/>
    </w:rPr>
  </w:style>
  <w:style w:type="paragraph" w:styleId="ListParagraph">
    <w:name w:val="List Paragraph"/>
    <w:basedOn w:val="Normal"/>
    <w:uiPriority w:val="34"/>
    <w:qFormat/>
    <w:rsid w:val="001548A9"/>
    <w:pPr>
      <w:ind w:left="720"/>
      <w:contextualSpacing/>
    </w:pPr>
  </w:style>
  <w:style w:type="character" w:styleId="IntenseEmphasis">
    <w:name w:val="Intense Emphasis"/>
    <w:basedOn w:val="DefaultParagraphFont"/>
    <w:uiPriority w:val="21"/>
    <w:qFormat/>
    <w:rsid w:val="001548A9"/>
    <w:rPr>
      <w:i/>
      <w:iCs/>
      <w:color w:val="0F4761" w:themeColor="accent1" w:themeShade="BF"/>
    </w:rPr>
  </w:style>
  <w:style w:type="paragraph" w:styleId="IntenseQuote">
    <w:name w:val="Intense Quote"/>
    <w:basedOn w:val="Normal"/>
    <w:next w:val="Normal"/>
    <w:link w:val="IntenseQuoteChar"/>
    <w:uiPriority w:val="30"/>
    <w:qFormat/>
    <w:rsid w:val="00154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8A9"/>
    <w:rPr>
      <w:i/>
      <w:iCs/>
      <w:color w:val="0F4761" w:themeColor="accent1" w:themeShade="BF"/>
    </w:rPr>
  </w:style>
  <w:style w:type="character" w:styleId="IntenseReference">
    <w:name w:val="Intense Reference"/>
    <w:basedOn w:val="DefaultParagraphFont"/>
    <w:uiPriority w:val="32"/>
    <w:qFormat/>
    <w:rsid w:val="001548A9"/>
    <w:rPr>
      <w:b/>
      <w:bCs/>
      <w:smallCaps/>
      <w:color w:val="0F4761" w:themeColor="accent1" w:themeShade="BF"/>
      <w:spacing w:val="5"/>
    </w:rPr>
  </w:style>
  <w:style w:type="paragraph" w:styleId="NormalWeb">
    <w:name w:val="Normal (Web)"/>
    <w:basedOn w:val="Normal"/>
    <w:uiPriority w:val="99"/>
    <w:unhideWhenUsed/>
    <w:rsid w:val="00FD2E5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A5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493"/>
  </w:style>
  <w:style w:type="paragraph" w:styleId="Footer">
    <w:name w:val="footer"/>
    <w:basedOn w:val="Normal"/>
    <w:link w:val="FooterChar"/>
    <w:uiPriority w:val="99"/>
    <w:unhideWhenUsed/>
    <w:rsid w:val="00BA5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580</Words>
  <Characters>3308</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Lindsay</dc:creator>
  <cp:keywords/>
  <dc:description/>
  <cp:lastModifiedBy>Parish Clerk</cp:lastModifiedBy>
  <cp:revision>89</cp:revision>
  <dcterms:created xsi:type="dcterms:W3CDTF">2025-09-29T18:59:00Z</dcterms:created>
  <dcterms:modified xsi:type="dcterms:W3CDTF">2025-11-10T14:07:00Z</dcterms:modified>
</cp:coreProperties>
</file>